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1CC7" w14:textId="048A0F52" w:rsidR="002C7CC5" w:rsidRDefault="00BF362E">
      <w:r>
        <w:t>Test</w:t>
      </w:r>
    </w:p>
    <w:p w14:paraId="6ED92DD2" w14:textId="77777777" w:rsidR="00BF362E" w:rsidRDefault="00BF362E">
      <w:pPr>
        <w:rPr>
          <w:rFonts w:hint="eastAsia"/>
        </w:rPr>
      </w:pPr>
    </w:p>
    <w:sectPr w:rsidR="00BF36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2E"/>
    <w:rsid w:val="002C7CC5"/>
    <w:rsid w:val="00B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7DF5"/>
  <w15:chartTrackingRefBased/>
  <w15:docId w15:val="{111F8393-0703-4F12-996B-F0BC40F8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忠忠創意 劉峙呈</dc:creator>
  <cp:keywords/>
  <dc:description/>
  <cp:lastModifiedBy>忠忠創意 劉峙呈</cp:lastModifiedBy>
  <cp:revision>1</cp:revision>
  <dcterms:created xsi:type="dcterms:W3CDTF">2023-04-23T10:26:00Z</dcterms:created>
  <dcterms:modified xsi:type="dcterms:W3CDTF">2023-04-23T10:26:00Z</dcterms:modified>
</cp:coreProperties>
</file>